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ajorHAnsi" w:eastAsiaTheme="majorEastAsia" w:hAnsiTheme="majorHAnsi" w:cstheme="majorBidi"/>
          <w:sz w:val="76"/>
          <w:szCs w:val="72"/>
        </w:rPr>
        <w:id w:val="1409969813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sz w:val="22"/>
          <w:szCs w:val="22"/>
        </w:rPr>
      </w:sdtEndPr>
      <w:sdtContent>
        <w:tbl>
          <w:tblPr>
            <w:tblpPr w:leftFromText="187" w:rightFromText="187" w:vertAnchor="page" w:horzAnchor="page" w:tblpXSpec="center" w:tblpYSpec="center"/>
            <w:tblW w:w="5336" w:type="pct"/>
            <w:tblCellMar>
              <w:top w:w="216" w:type="dxa"/>
              <w:left w:w="216" w:type="dxa"/>
              <w:bottom w:w="216" w:type="dxa"/>
              <w:right w:w="216" w:type="dxa"/>
            </w:tblCellMar>
            <w:tblLook w:val="04A0" w:firstRow="1" w:lastRow="0" w:firstColumn="1" w:lastColumn="0" w:noHBand="0" w:noVBand="1"/>
          </w:tblPr>
          <w:tblGrid>
            <w:gridCol w:w="3313"/>
            <w:gridCol w:w="2610"/>
            <w:gridCol w:w="3152"/>
          </w:tblGrid>
          <w:tr w:rsidR="00C736E3" w:rsidTr="00C736E3">
            <w:trPr>
              <w:trHeight w:val="4672"/>
            </w:trPr>
            <w:sdt>
              <w:sdtPr>
                <w:rPr>
                  <w:rFonts w:asciiTheme="majorHAnsi" w:eastAsiaTheme="majorEastAsia" w:hAnsiTheme="majorHAnsi" w:cstheme="majorBidi"/>
                  <w:sz w:val="76"/>
                  <w:szCs w:val="72"/>
                </w:rPr>
                <w:alias w:val="Título"/>
                <w:id w:val="276713177"/>
                <w:placeholder>
                  <w:docPart w:val="67D52EBDCBA94A069A147832F14F265E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>
                <w:rPr>
                  <w:i/>
                </w:rPr>
              </w:sdtEndPr>
              <w:sdtContent>
                <w:tc>
                  <w:tcPr>
                    <w:tcW w:w="3439" w:type="dxa"/>
                    <w:tcBorders>
                      <w:bottom w:val="single" w:sz="18" w:space="0" w:color="808080" w:themeColor="background1" w:themeShade="80"/>
                      <w:right w:val="single" w:sz="18" w:space="0" w:color="808080" w:themeColor="background1" w:themeShade="80"/>
                    </w:tcBorders>
                    <w:vAlign w:val="center"/>
                  </w:tcPr>
                  <w:p w:rsidR="00C736E3" w:rsidRDefault="00C736E3" w:rsidP="00C736E3">
                    <w:pPr>
                      <w:pStyle w:val="Sinespaciado"/>
                      <w:rPr>
                        <w:rFonts w:asciiTheme="majorHAnsi" w:eastAsiaTheme="majorEastAsia" w:hAnsiTheme="majorHAnsi" w:cstheme="majorBidi"/>
                        <w:sz w:val="76"/>
                        <w:szCs w:val="72"/>
                      </w:rPr>
                    </w:pPr>
                    <w:r w:rsidRPr="00C736E3">
                      <w:rPr>
                        <w:rFonts w:asciiTheme="majorHAnsi" w:eastAsiaTheme="majorEastAsia" w:hAnsiTheme="majorHAnsi" w:cstheme="majorBidi"/>
                        <w:i/>
                        <w:sz w:val="76"/>
                        <w:szCs w:val="72"/>
                      </w:rPr>
                      <w:t>Fe de Erratas</w:t>
                    </w:r>
                  </w:p>
                </w:tc>
              </w:sdtContent>
            </w:sdt>
            <w:tc>
              <w:tcPr>
                <w:tcW w:w="6098" w:type="dxa"/>
                <w:gridSpan w:val="2"/>
                <w:tcBorders>
                  <w:left w:val="single" w:sz="18" w:space="0" w:color="808080" w:themeColor="background1" w:themeShade="80"/>
                  <w:bottom w:val="single" w:sz="18" w:space="0" w:color="808080" w:themeColor="background1" w:themeShade="80"/>
                </w:tcBorders>
                <w:vAlign w:val="center"/>
              </w:tcPr>
              <w:sdt>
                <w:sdtPr>
                  <w:rPr>
                    <w:rFonts w:asciiTheme="majorHAnsi" w:eastAsiaTheme="majorEastAsia" w:hAnsiTheme="majorHAnsi" w:cstheme="majorBidi"/>
                    <w:sz w:val="36"/>
                    <w:szCs w:val="36"/>
                  </w:rPr>
                  <w:alias w:val="Fecha"/>
                  <w:id w:val="276713165"/>
                  <w:placeholder>
                    <w:docPart w:val="91FA0D73B9514D178B2063FFF3083BDF"/>
                  </w:placeholder>
                  <w:dataBinding w:prefixMappings="xmlns:ns0='http://schemas.microsoft.com/office/2006/coverPageProps'" w:xpath="/ns0:CoverPageProperties[1]/ns0:PublishDate[1]" w:storeItemID="{55AF091B-3C7A-41E3-B477-F2FDAA23CFDA}"/>
                  <w:date w:fullDate="2020-11-02T00:00:00Z">
                    <w:dateFormat w:val="d 'de' MMMM"/>
                    <w:lid w:val="es-ES"/>
                    <w:storeMappedDataAs w:val="dateTime"/>
                    <w:calendar w:val="gregorian"/>
                  </w:date>
                </w:sdtPr>
                <w:sdtEndPr/>
                <w:sdtContent>
                  <w:p w:rsidR="00C736E3" w:rsidRDefault="00C736E3">
                    <w:pPr>
                      <w:pStyle w:val="Sinespaciado"/>
                      <w:rPr>
                        <w:rFonts w:asciiTheme="majorHAnsi" w:eastAsiaTheme="majorEastAsia" w:hAnsiTheme="majorHAnsi" w:cstheme="majorBidi"/>
                        <w:sz w:val="36"/>
                        <w:szCs w:val="36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36"/>
                        <w:szCs w:val="36"/>
                      </w:rPr>
                      <w:t>2 de noviembre</w:t>
                    </w:r>
                  </w:p>
                </w:sdtContent>
              </w:sdt>
              <w:sdt>
                <w:sdtPr>
                  <w:rPr>
                    <w:color w:val="4F81BD" w:themeColor="accent1"/>
                    <w:sz w:val="200"/>
                    <w:szCs w:val="200"/>
                  </w:rPr>
                  <w:alias w:val="Año"/>
                  <w:id w:val="276713170"/>
                  <w:dataBinding w:prefixMappings="xmlns:ns0='http://schemas.microsoft.com/office/2006/coverPageProps'" w:xpath="/ns0:CoverPageProperties[1]/ns0:PublishDate[1]" w:storeItemID="{55AF091B-3C7A-41E3-B477-F2FDAA23CFDA}"/>
                  <w:date w:fullDate="2020-11-02T00:00:00Z">
                    <w:dateFormat w:val="yyyy"/>
                    <w:lid w:val="es-ES"/>
                    <w:storeMappedDataAs w:val="dateTime"/>
                    <w:calendar w:val="gregorian"/>
                  </w:date>
                </w:sdtPr>
                <w:sdtEndPr/>
                <w:sdtContent>
                  <w:p w:rsidR="00C736E3" w:rsidRDefault="00C736E3">
                    <w:pPr>
                      <w:pStyle w:val="Sinespaciado"/>
                      <w:rPr>
                        <w:color w:val="4F81BD" w:themeColor="accent1"/>
                        <w:sz w:val="200"/>
                        <w:szCs w:val="200"/>
                      </w:rPr>
                    </w:pPr>
                    <w:r>
                      <w:rPr>
                        <w:color w:val="4F81BD" w:themeColor="accent1"/>
                        <w:sz w:val="200"/>
                        <w:szCs w:val="200"/>
                      </w:rPr>
                      <w:t>2020</w:t>
                    </w:r>
                  </w:p>
                </w:sdtContent>
              </w:sdt>
            </w:tc>
          </w:tr>
          <w:tr w:rsidR="00C736E3" w:rsidTr="00C736E3">
            <w:trPr>
              <w:trHeight w:val="4063"/>
            </w:trPr>
            <w:sdt>
              <w:sdtPr>
                <w:rPr>
                  <w:b/>
                  <w:i/>
                  <w:sz w:val="24"/>
                  <w:szCs w:val="24"/>
                </w:rPr>
                <w:alias w:val="Abstracto"/>
                <w:id w:val="276713183"/>
                <w:dataBinding w:prefixMappings="xmlns:ns0='http://schemas.microsoft.com/office/2006/coverPageProps'" w:xpath="/ns0:CoverPageProperties[1]/ns0:Abstract[1]" w:storeItemID="{55AF091B-3C7A-41E3-B477-F2FDAA23CFDA}"/>
                <w:text/>
              </w:sdtPr>
              <w:sdtEndPr/>
              <w:sdtContent>
                <w:tc>
                  <w:tcPr>
                    <w:tcW w:w="6383" w:type="dxa"/>
                    <w:gridSpan w:val="2"/>
                    <w:tcBorders>
                      <w:top w:val="single" w:sz="18" w:space="0" w:color="808080" w:themeColor="background1" w:themeShade="80"/>
                    </w:tcBorders>
                    <w:vAlign w:val="center"/>
                  </w:tcPr>
                  <w:p w:rsidR="00C736E3" w:rsidRPr="00C736E3" w:rsidRDefault="00C736E3" w:rsidP="006B73EE">
                    <w:pPr>
                      <w:pStyle w:val="Sinespaciado"/>
                      <w:jc w:val="center"/>
                      <w:rPr>
                        <w:sz w:val="24"/>
                        <w:szCs w:val="24"/>
                      </w:rPr>
                    </w:pPr>
                    <w:r w:rsidRPr="006B73EE">
                      <w:rPr>
                        <w:b/>
                        <w:i/>
                        <w:sz w:val="24"/>
                        <w:szCs w:val="24"/>
                      </w:rPr>
                      <w:t>Adjuntamos las páginas con errores enmendados y una versión corregida del informe de avanzada de la 57ªCSG.</w:t>
                    </w:r>
                    <w:r w:rsidR="006B73EE">
                      <w:rPr>
                        <w:b/>
                        <w:i/>
                        <w:sz w:val="24"/>
                        <w:szCs w:val="24"/>
                      </w:rPr>
                      <w:t xml:space="preserve">de </w:t>
                    </w:r>
                    <w:r w:rsidR="006B73EE" w:rsidRPr="006B73EE">
                      <w:rPr>
                        <w:b/>
                        <w:i/>
                        <w:sz w:val="24"/>
                        <w:szCs w:val="24"/>
                      </w:rPr>
                      <w:t xml:space="preserve">Alcohólicos Anónimos  Argentina </w:t>
                    </w:r>
                    <w:r w:rsidRPr="006B73EE">
                      <w:rPr>
                        <w:b/>
                        <w:i/>
                        <w:sz w:val="24"/>
                        <w:szCs w:val="24"/>
                      </w:rPr>
                      <w:t xml:space="preserve"> </w:t>
                    </w:r>
                  </w:p>
                </w:tc>
              </w:sdtContent>
            </w:sdt>
            <w:tc>
              <w:tcPr>
                <w:tcW w:w="3154" w:type="dxa"/>
                <w:tcBorders>
                  <w:top w:val="single" w:sz="18" w:space="0" w:color="808080" w:themeColor="background1" w:themeShade="80"/>
                </w:tcBorders>
                <w:vAlign w:val="center"/>
              </w:tcPr>
              <w:tbl>
                <w:tblPr>
                  <w:tblpPr w:leftFromText="141" w:rightFromText="141" w:vertAnchor="page" w:horzAnchor="margin" w:tblpY="2735"/>
                  <w:tblOverlap w:val="never"/>
                  <w:tblW w:w="2699" w:type="dxa"/>
                  <w:tbl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  <w:insideH w:val="single" w:sz="4" w:space="0" w:color="auto"/>
                    <w:insideV w:val="single" w:sz="4" w:space="0" w:color="auto"/>
                  </w:tblBorders>
                  <w:tblCellMar>
                    <w:left w:w="70" w:type="dxa"/>
                    <w:right w:w="70" w:type="dxa"/>
                  </w:tblCellMar>
                  <w:tblLook w:val="0000" w:firstRow="0" w:lastRow="0" w:firstColumn="0" w:lastColumn="0" w:noHBand="0" w:noVBand="0"/>
                </w:tblPr>
                <w:tblGrid>
                  <w:gridCol w:w="2699"/>
                </w:tblGrid>
                <w:tr w:rsidR="00C736E3" w:rsidTr="00C736E3">
                  <w:trPr>
                    <w:trHeight w:val="1353"/>
                  </w:trPr>
                  <w:tc>
                    <w:tcPr>
                      <w:tcW w:w="2699" w:type="dxa"/>
                      <w:tcBorders>
                        <w:top w:val="nil"/>
                        <w:left w:val="nil"/>
                        <w:bottom w:val="nil"/>
                        <w:right w:val="nil"/>
                      </w:tcBorders>
                    </w:tcPr>
                    <w:p w:rsidR="00C736E3" w:rsidRPr="00C736E3" w:rsidRDefault="00C736E3" w:rsidP="00C736E3">
                      <w:pPr>
                        <w:pStyle w:val="Sinespaciado"/>
                        <w:rPr>
                          <w:rFonts w:ascii="Times New Roman" w:eastAsiaTheme="majorEastAsia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Theme="majorEastAsia" w:hAnsi="Times New Roman" w:cs="Times New Roman"/>
                          <w:b/>
                          <w:i/>
                          <w:sz w:val="28"/>
                          <w:szCs w:val="28"/>
                        </w:rPr>
                        <w:t>Contiene: El Sendero la Revista de A.A. de Argentina</w:t>
                      </w:r>
                    </w:p>
                  </w:tc>
                </w:tr>
              </w:tbl>
              <w:p w:rsidR="00C736E3" w:rsidRPr="00C736E3" w:rsidRDefault="00D918BF" w:rsidP="00C736E3">
                <w:pPr>
                  <w:pStyle w:val="Sinespaciado"/>
                  <w:jc w:val="center"/>
                  <w:rPr>
                    <w:rFonts w:asciiTheme="majorHAnsi" w:eastAsiaTheme="majorEastAsia" w:hAnsiTheme="majorHAnsi" w:cstheme="majorBidi"/>
                    <w:sz w:val="40"/>
                    <w:szCs w:val="40"/>
                  </w:rPr>
                </w:pPr>
                <w:sdt>
                  <w:sdtPr>
                    <w:rPr>
                      <w:rFonts w:asciiTheme="majorHAnsi" w:eastAsiaTheme="majorEastAsia" w:hAnsiTheme="majorHAnsi" w:cstheme="majorBidi"/>
                      <w:b/>
                      <w:i/>
                      <w:sz w:val="56"/>
                      <w:szCs w:val="56"/>
                    </w:rPr>
                    <w:alias w:val="Subtítulo"/>
                    <w:id w:val="276713189"/>
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<w:text/>
                  </w:sdtPr>
                  <w:sdtEndPr/>
                  <w:sdtContent>
                    <w:r w:rsidR="00C736E3" w:rsidRPr="00C736E3">
                      <w:rPr>
                        <w:rFonts w:asciiTheme="majorHAnsi" w:eastAsiaTheme="majorEastAsia" w:hAnsiTheme="majorHAnsi" w:cstheme="majorBidi"/>
                        <w:b/>
                        <w:i/>
                        <w:sz w:val="56"/>
                        <w:szCs w:val="56"/>
                      </w:rPr>
                      <w:t xml:space="preserve">Informe </w:t>
                    </w:r>
                    <w:r w:rsidR="00C736E3">
                      <w:rPr>
                        <w:rFonts w:asciiTheme="majorHAnsi" w:eastAsiaTheme="majorEastAsia" w:hAnsiTheme="majorHAnsi" w:cstheme="majorBidi"/>
                        <w:b/>
                        <w:i/>
                        <w:sz w:val="56"/>
                        <w:szCs w:val="56"/>
                      </w:rPr>
                      <w:t xml:space="preserve"> </w:t>
                    </w:r>
                    <w:r w:rsidR="00C736E3" w:rsidRPr="00C736E3">
                      <w:rPr>
                        <w:rFonts w:asciiTheme="majorHAnsi" w:eastAsiaTheme="majorEastAsia" w:hAnsiTheme="majorHAnsi" w:cstheme="majorBidi"/>
                        <w:b/>
                        <w:i/>
                        <w:sz w:val="56"/>
                        <w:szCs w:val="56"/>
                      </w:rPr>
                      <w:t>de avanzada 57ªCSG.</w:t>
                    </w:r>
                  </w:sdtContent>
                </w:sdt>
              </w:p>
            </w:tc>
          </w:tr>
        </w:tbl>
        <w:p w:rsidR="00C736E3" w:rsidRDefault="00C736E3"/>
        <w:p w:rsidR="006B62B6" w:rsidRDefault="00C736E3" w:rsidP="00C736E3">
          <w:r>
            <w:br w:type="page"/>
          </w:r>
        </w:p>
      </w:sdtContent>
    </w:sdt>
    <w:p w:rsidR="00C736E3" w:rsidRPr="006B62B6" w:rsidRDefault="00C736E3" w:rsidP="00C736E3">
      <w:r w:rsidRPr="00C736E3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FE de ERRATAS: </w:t>
      </w:r>
      <w:r w:rsidR="00AC6EC5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AC6EC5">
        <w:rPr>
          <w:rFonts w:ascii="Times New Roman" w:hAnsi="Times New Roman" w:cs="Times New Roman"/>
          <w:b/>
          <w:i/>
          <w:sz w:val="28"/>
          <w:szCs w:val="28"/>
        </w:rPr>
        <w:t xml:space="preserve">                 </w:t>
      </w:r>
      <w:r w:rsidR="00130CD3"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5304A9" w:rsidRPr="00C736E3">
        <w:rPr>
          <w:rFonts w:ascii="Times New Roman" w:hAnsi="Times New Roman" w:cs="Times New Roman"/>
          <w:i/>
        </w:rPr>
        <w:t xml:space="preserve">Queridos compañeros </w:t>
      </w:r>
      <w:r w:rsidR="004306F5">
        <w:rPr>
          <w:rFonts w:ascii="Times New Roman" w:hAnsi="Times New Roman" w:cs="Times New Roman"/>
          <w:i/>
        </w:rPr>
        <w:t xml:space="preserve">por la presente </w:t>
      </w:r>
      <w:r w:rsidR="00130CD3">
        <w:rPr>
          <w:rFonts w:ascii="Times New Roman" w:hAnsi="Times New Roman" w:cs="Times New Roman"/>
          <w:i/>
        </w:rPr>
        <w:t>deseo dar</w:t>
      </w:r>
      <w:r w:rsidR="000B09A7">
        <w:rPr>
          <w:rFonts w:ascii="Times New Roman" w:hAnsi="Times New Roman" w:cs="Times New Roman"/>
          <w:i/>
        </w:rPr>
        <w:t xml:space="preserve"> </w:t>
      </w:r>
      <w:r w:rsidR="005304A9" w:rsidRPr="00C736E3">
        <w:rPr>
          <w:rFonts w:ascii="Times New Roman" w:hAnsi="Times New Roman" w:cs="Times New Roman"/>
          <w:i/>
        </w:rPr>
        <w:t xml:space="preserve"> reconocimiento a la compañera Clara de </w:t>
      </w:r>
      <w:r w:rsidR="004306F5">
        <w:rPr>
          <w:rFonts w:ascii="Times New Roman" w:hAnsi="Times New Roman" w:cs="Times New Roman"/>
          <w:i/>
        </w:rPr>
        <w:t>Área</w:t>
      </w:r>
      <w:r>
        <w:rPr>
          <w:rFonts w:ascii="Times New Roman" w:hAnsi="Times New Roman" w:cs="Times New Roman"/>
          <w:i/>
        </w:rPr>
        <w:t xml:space="preserve"> </w:t>
      </w:r>
      <w:r w:rsidR="005304A9" w:rsidRPr="00C736E3">
        <w:rPr>
          <w:rFonts w:ascii="Times New Roman" w:hAnsi="Times New Roman" w:cs="Times New Roman"/>
          <w:i/>
        </w:rPr>
        <w:t xml:space="preserve">Norte </w:t>
      </w:r>
      <w:r w:rsidR="000B09A7">
        <w:rPr>
          <w:rFonts w:ascii="Times New Roman" w:hAnsi="Times New Roman" w:cs="Times New Roman"/>
          <w:i/>
        </w:rPr>
        <w:t xml:space="preserve">quien nos informara de algunos errores </w:t>
      </w:r>
      <w:r w:rsidR="005304A9" w:rsidRPr="00C736E3">
        <w:rPr>
          <w:rFonts w:ascii="Times New Roman" w:hAnsi="Times New Roman" w:cs="Times New Roman"/>
          <w:i/>
        </w:rPr>
        <w:t>sin desmerito por ello  de las áreas que revisaron el informe de avanzada, quienes solo contaron con unas h</w:t>
      </w:r>
      <w:r w:rsidR="004306F5">
        <w:rPr>
          <w:rFonts w:ascii="Times New Roman" w:hAnsi="Times New Roman" w:cs="Times New Roman"/>
          <w:i/>
        </w:rPr>
        <w:t>oras para realizarlo</w:t>
      </w:r>
      <w:r w:rsidR="003C7DE9">
        <w:rPr>
          <w:rFonts w:ascii="Times New Roman" w:hAnsi="Times New Roman" w:cs="Times New Roman"/>
          <w:i/>
        </w:rPr>
        <w:t>,</w:t>
      </w:r>
      <w:r w:rsidR="004306F5">
        <w:rPr>
          <w:rFonts w:ascii="Times New Roman" w:hAnsi="Times New Roman" w:cs="Times New Roman"/>
          <w:i/>
        </w:rPr>
        <w:t xml:space="preserve"> dada la premisa de </w:t>
      </w:r>
      <w:r w:rsidRPr="00C736E3">
        <w:rPr>
          <w:rFonts w:ascii="Times New Roman" w:hAnsi="Times New Roman" w:cs="Times New Roman"/>
          <w:i/>
        </w:rPr>
        <w:t>entregarlo</w:t>
      </w:r>
      <w:r w:rsidR="007649A3" w:rsidRPr="00C736E3">
        <w:rPr>
          <w:rFonts w:ascii="Times New Roman" w:hAnsi="Times New Roman" w:cs="Times New Roman"/>
          <w:i/>
        </w:rPr>
        <w:t xml:space="preserve"> </w:t>
      </w:r>
      <w:r w:rsidR="000B09A7">
        <w:rPr>
          <w:rFonts w:ascii="Times New Roman" w:hAnsi="Times New Roman" w:cs="Times New Roman"/>
          <w:i/>
        </w:rPr>
        <w:t xml:space="preserve">en </w:t>
      </w:r>
      <w:r w:rsidR="004306F5">
        <w:rPr>
          <w:rFonts w:ascii="Times New Roman" w:hAnsi="Times New Roman" w:cs="Times New Roman"/>
          <w:i/>
        </w:rPr>
        <w:t xml:space="preserve"> tiempo</w:t>
      </w:r>
      <w:r w:rsidR="003C7DE9">
        <w:rPr>
          <w:rFonts w:ascii="Times New Roman" w:hAnsi="Times New Roman" w:cs="Times New Roman"/>
          <w:i/>
        </w:rPr>
        <w:t>. Tradicionalmente</w:t>
      </w:r>
      <w:r w:rsidR="004306F5">
        <w:rPr>
          <w:rFonts w:ascii="Times New Roman" w:hAnsi="Times New Roman" w:cs="Times New Roman"/>
          <w:i/>
        </w:rPr>
        <w:t xml:space="preserve"> </w:t>
      </w:r>
      <w:r w:rsidR="003C7DE9">
        <w:rPr>
          <w:rFonts w:ascii="Times New Roman" w:hAnsi="Times New Roman" w:cs="Times New Roman"/>
          <w:i/>
        </w:rPr>
        <w:t xml:space="preserve">es </w:t>
      </w:r>
      <w:r w:rsidR="006664B0">
        <w:rPr>
          <w:rFonts w:ascii="Times New Roman" w:hAnsi="Times New Roman" w:cs="Times New Roman"/>
          <w:i/>
        </w:rPr>
        <w:t>considera</w:t>
      </w:r>
      <w:r w:rsidR="004306F5">
        <w:rPr>
          <w:rFonts w:ascii="Times New Roman" w:hAnsi="Times New Roman" w:cs="Times New Roman"/>
          <w:i/>
        </w:rPr>
        <w:t xml:space="preserve">do el contenido </w:t>
      </w:r>
      <w:r w:rsidR="00AC6EC5">
        <w:rPr>
          <w:rFonts w:ascii="Times New Roman" w:hAnsi="Times New Roman" w:cs="Times New Roman"/>
          <w:i/>
        </w:rPr>
        <w:t xml:space="preserve">referido a acciones y recomendaciones </w:t>
      </w:r>
      <w:r w:rsidR="004306F5">
        <w:rPr>
          <w:rFonts w:ascii="Times New Roman" w:hAnsi="Times New Roman" w:cs="Times New Roman"/>
          <w:i/>
        </w:rPr>
        <w:t>sin</w:t>
      </w:r>
      <w:r w:rsidR="006664B0">
        <w:rPr>
          <w:rFonts w:ascii="Times New Roman" w:hAnsi="Times New Roman" w:cs="Times New Roman"/>
          <w:i/>
        </w:rPr>
        <w:t xml:space="preserve"> profundizar</w:t>
      </w:r>
      <w:r w:rsidR="004306F5">
        <w:rPr>
          <w:rFonts w:ascii="Times New Roman" w:hAnsi="Times New Roman" w:cs="Times New Roman"/>
          <w:i/>
        </w:rPr>
        <w:t xml:space="preserve"> </w:t>
      </w:r>
      <w:r w:rsidR="000B09A7">
        <w:rPr>
          <w:rFonts w:ascii="Times New Roman" w:hAnsi="Times New Roman" w:cs="Times New Roman"/>
          <w:i/>
        </w:rPr>
        <w:t xml:space="preserve">mucho </w:t>
      </w:r>
      <w:r w:rsidR="004306F5">
        <w:rPr>
          <w:rFonts w:ascii="Times New Roman" w:hAnsi="Times New Roman" w:cs="Times New Roman"/>
          <w:i/>
        </w:rPr>
        <w:t>algunos</w:t>
      </w:r>
      <w:r w:rsidR="0050491B">
        <w:rPr>
          <w:rFonts w:ascii="Times New Roman" w:hAnsi="Times New Roman" w:cs="Times New Roman"/>
          <w:i/>
        </w:rPr>
        <w:t xml:space="preserve"> </w:t>
      </w:r>
      <w:r w:rsidR="004306F5">
        <w:rPr>
          <w:rFonts w:ascii="Times New Roman" w:hAnsi="Times New Roman" w:cs="Times New Roman"/>
          <w:i/>
        </w:rPr>
        <w:t xml:space="preserve"> errores de tipeo, , redacción </w:t>
      </w:r>
      <w:r w:rsidR="006664B0">
        <w:rPr>
          <w:rFonts w:ascii="Times New Roman" w:hAnsi="Times New Roman" w:cs="Times New Roman"/>
          <w:i/>
        </w:rPr>
        <w:t xml:space="preserve">etc., </w:t>
      </w:r>
      <w:r w:rsidR="004306F5">
        <w:rPr>
          <w:rFonts w:ascii="Times New Roman" w:hAnsi="Times New Roman" w:cs="Times New Roman"/>
          <w:i/>
        </w:rPr>
        <w:t xml:space="preserve"> no me justifico en los errores </w:t>
      </w:r>
      <w:r w:rsidR="0050491B">
        <w:rPr>
          <w:rFonts w:ascii="Times New Roman" w:hAnsi="Times New Roman" w:cs="Times New Roman"/>
          <w:i/>
        </w:rPr>
        <w:t xml:space="preserve">si no que agradezco la </w:t>
      </w:r>
      <w:r w:rsidR="006664B0">
        <w:rPr>
          <w:rFonts w:ascii="Times New Roman" w:hAnsi="Times New Roman" w:cs="Times New Roman"/>
          <w:i/>
        </w:rPr>
        <w:t xml:space="preserve">percepción </w:t>
      </w:r>
      <w:r w:rsidR="003C7DE9">
        <w:rPr>
          <w:rFonts w:ascii="Times New Roman" w:hAnsi="Times New Roman" w:cs="Times New Roman"/>
          <w:i/>
        </w:rPr>
        <w:t xml:space="preserve">e informe </w:t>
      </w:r>
      <w:r w:rsidR="00AC6EC5">
        <w:rPr>
          <w:rFonts w:ascii="Times New Roman" w:hAnsi="Times New Roman" w:cs="Times New Roman"/>
          <w:i/>
        </w:rPr>
        <w:t xml:space="preserve">de los mismos </w:t>
      </w:r>
      <w:r w:rsidR="003C7DE9">
        <w:rPr>
          <w:rFonts w:ascii="Times New Roman" w:hAnsi="Times New Roman" w:cs="Times New Roman"/>
          <w:i/>
        </w:rPr>
        <w:t xml:space="preserve">y </w:t>
      </w:r>
      <w:r w:rsidR="000B09A7">
        <w:rPr>
          <w:rFonts w:ascii="Times New Roman" w:hAnsi="Times New Roman" w:cs="Times New Roman"/>
          <w:i/>
        </w:rPr>
        <w:t xml:space="preserve">sobre todo </w:t>
      </w:r>
      <w:r w:rsidR="003C7DE9">
        <w:rPr>
          <w:rFonts w:ascii="Times New Roman" w:hAnsi="Times New Roman" w:cs="Times New Roman"/>
          <w:i/>
        </w:rPr>
        <w:t>el poder enmenda</w:t>
      </w:r>
      <w:r w:rsidR="000B09A7">
        <w:rPr>
          <w:rFonts w:ascii="Times New Roman" w:hAnsi="Times New Roman" w:cs="Times New Roman"/>
          <w:i/>
        </w:rPr>
        <w:t>r. P</w:t>
      </w:r>
      <w:r w:rsidR="007649A3" w:rsidRPr="00C736E3">
        <w:rPr>
          <w:rFonts w:ascii="Times New Roman" w:hAnsi="Times New Roman" w:cs="Times New Roman"/>
          <w:i/>
        </w:rPr>
        <w:t>aso a referir</w:t>
      </w:r>
      <w:r w:rsidR="005304A9" w:rsidRPr="00C736E3">
        <w:rPr>
          <w:rFonts w:ascii="Times New Roman" w:hAnsi="Times New Roman" w:cs="Times New Roman"/>
          <w:i/>
        </w:rPr>
        <w:t xml:space="preserve"> los errores.</w:t>
      </w:r>
    </w:p>
    <w:p w:rsidR="00167C96" w:rsidRPr="00C736E3" w:rsidRDefault="00167C96" w:rsidP="00C736E3">
      <w:pPr>
        <w:rPr>
          <w:rFonts w:ascii="Times New Roman" w:hAnsi="Times New Roman" w:cs="Times New Roman"/>
          <w:i/>
        </w:rPr>
      </w:pPr>
      <w:r w:rsidRPr="00C736E3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s-ES"/>
        </w:rPr>
        <w:t>en la página 7 de ese documento hay que corregir coordinación titular y alterna del CIP. Donde dice “Coordina este Comité: área Córdoba Capital” debe decir “Coordina este Comité: área Norte”. Debería añadirse que la coordinación alterna fue de Área Salta (elegida al inicio de la sesión).  </w:t>
      </w:r>
    </w:p>
    <w:p w:rsidR="00167C96" w:rsidRPr="00C736E3" w:rsidRDefault="00167C96" w:rsidP="00C736E3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es-AR" w:eastAsia="es-ES"/>
        </w:rPr>
      </w:pPr>
      <w:r w:rsidRPr="00C736E3">
        <w:rPr>
          <w:rFonts w:ascii="Times New Roman" w:hAnsi="Times New Roman" w:cs="Times New Roman"/>
          <w:i/>
          <w:lang w:val="es-AR"/>
        </w:rPr>
        <w:t>Página 28, comité de Agenda, en composición de comité, faltan áreas (p. ej. Norte) y otras no estaban asignados a ese comité (p.ej. Córdoba)  </w:t>
      </w:r>
    </w:p>
    <w:p w:rsidR="00B06199" w:rsidRPr="00C736E3" w:rsidRDefault="00167C96" w:rsidP="00C736E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es-ES"/>
        </w:rPr>
      </w:pPr>
      <w:r w:rsidRPr="00C736E3">
        <w:rPr>
          <w:rFonts w:ascii="Times New Roman" w:eastAsia="Times New Roman" w:hAnsi="Times New Roman" w:cs="Times New Roman"/>
          <w:i/>
          <w:color w:val="000000"/>
          <w:lang w:val="es-AR" w:eastAsia="es-ES"/>
        </w:rPr>
        <w:t>no coincide el texto de la carpeta de CSG (pág. 230) con manual de servicio (pág. s63). En la carpeta dice "tema" y en el manual dice "lema". Lo que elige el comité de Agenda es "lema". Creo que el MS subido a la página oficial, también está mal en eso (es la versión anterior a la vigente, la de tapa violeta, la actual es la azul)  </w:t>
      </w:r>
    </w:p>
    <w:p w:rsidR="00B06199" w:rsidRDefault="00DF093D">
      <w: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4pt;height:50.4pt" o:ole="">
            <v:imagedata r:id="rId8" o:title=""/>
          </v:shape>
          <o:OLEObject Type="Embed" ProgID="Word.Document.12" ShapeID="_x0000_i1025" DrawAspect="Icon" ObjectID="_1666779563" r:id="rId9"/>
        </w:object>
      </w:r>
      <w:r w:rsidR="00C736E3">
        <w:t xml:space="preserve">   </w:t>
      </w:r>
      <w:r w:rsidR="00DF2912">
        <w:t xml:space="preserve">  </w:t>
      </w:r>
      <w:bookmarkStart w:id="0" w:name="_MON_1666779530"/>
      <w:bookmarkEnd w:id="0"/>
      <w:r>
        <w:object w:dxaOrig="1543" w:dyaOrig="995">
          <v:shape id="_x0000_i1026" type="#_x0000_t75" style="width:77.4pt;height:50.4pt" o:ole="">
            <v:imagedata r:id="rId10" o:title=""/>
          </v:shape>
          <o:OLEObject Type="Embed" ProgID="Word.Document.12" ShapeID="_x0000_i1026" DrawAspect="Icon" ObjectID="_1666779564" r:id="rId11"/>
        </w:object>
      </w:r>
      <w:r w:rsidR="00A2573E">
        <w:t xml:space="preserve">    </w:t>
      </w:r>
      <w:r w:rsidR="006C485D">
        <w:object w:dxaOrig="1543" w:dyaOrig="995">
          <v:shape id="_x0000_i1027" type="#_x0000_t75" style="width:77.4pt;height:50.4pt" o:ole="">
            <v:imagedata r:id="rId12" o:title=""/>
          </v:shape>
          <o:OLEObject Type="Embed" ProgID="Word.Document.12" ShapeID="_x0000_i1027" DrawAspect="Icon" ObjectID="_1666779565" r:id="rId13"/>
        </w:object>
      </w:r>
      <w:bookmarkStart w:id="1" w:name="_GoBack"/>
      <w:bookmarkEnd w:id="1"/>
    </w:p>
    <w:p w:rsidR="00DF093D" w:rsidRPr="00C736E3" w:rsidRDefault="00C736E3">
      <w:pPr>
        <w:rPr>
          <w:rFonts w:ascii="Times New Roman" w:hAnsi="Times New Roman" w:cs="Times New Roman"/>
          <w:i/>
        </w:rPr>
      </w:pPr>
      <w:r w:rsidRPr="00C736E3">
        <w:rPr>
          <w:rFonts w:ascii="Times New Roman" w:hAnsi="Times New Roman" w:cs="Times New Roman"/>
          <w:i/>
        </w:rPr>
        <w:t xml:space="preserve">Aquí les dejamos una hoja de cada corrección para </w:t>
      </w:r>
      <w:r>
        <w:rPr>
          <w:rFonts w:ascii="Times New Roman" w:hAnsi="Times New Roman" w:cs="Times New Roman"/>
          <w:i/>
        </w:rPr>
        <w:t xml:space="preserve"> reemplazar</w:t>
      </w:r>
      <w:r w:rsidR="006B62B6">
        <w:rPr>
          <w:rFonts w:ascii="Times New Roman" w:hAnsi="Times New Roman" w:cs="Times New Roman"/>
          <w:i/>
        </w:rPr>
        <w:t>,</w:t>
      </w:r>
      <w:r>
        <w:rPr>
          <w:rFonts w:ascii="Times New Roman" w:hAnsi="Times New Roman" w:cs="Times New Roman"/>
          <w:i/>
        </w:rPr>
        <w:t xml:space="preserve"> si lo desean</w:t>
      </w:r>
      <w:r w:rsidR="006B62B6">
        <w:rPr>
          <w:rFonts w:ascii="Times New Roman" w:hAnsi="Times New Roman" w:cs="Times New Roman"/>
          <w:i/>
        </w:rPr>
        <w:t>,</w:t>
      </w:r>
      <w:r>
        <w:rPr>
          <w:rFonts w:ascii="Times New Roman" w:hAnsi="Times New Roman" w:cs="Times New Roman"/>
          <w:i/>
        </w:rPr>
        <w:t xml:space="preserve"> quienes</w:t>
      </w:r>
      <w:r w:rsidRPr="00C736E3">
        <w:rPr>
          <w:rFonts w:ascii="Times New Roman" w:hAnsi="Times New Roman" w:cs="Times New Roman"/>
          <w:i/>
        </w:rPr>
        <w:t xml:space="preserve"> hayan imprimido</w:t>
      </w:r>
      <w:r w:rsidR="006B62B6">
        <w:rPr>
          <w:rFonts w:ascii="Times New Roman" w:hAnsi="Times New Roman" w:cs="Times New Roman"/>
          <w:i/>
        </w:rPr>
        <w:t xml:space="preserve"> el informe</w:t>
      </w:r>
      <w:r w:rsidRPr="00C736E3">
        <w:rPr>
          <w:rFonts w:ascii="Times New Roman" w:hAnsi="Times New Roman" w:cs="Times New Roman"/>
          <w:i/>
        </w:rPr>
        <w:t>. R</w:t>
      </w:r>
      <w:r w:rsidR="00DF093D" w:rsidRPr="00C736E3">
        <w:rPr>
          <w:rFonts w:ascii="Times New Roman" w:hAnsi="Times New Roman" w:cs="Times New Roman"/>
          <w:i/>
        </w:rPr>
        <w:t>especto al tercer fallo un error de tipeo</w:t>
      </w:r>
      <w:r w:rsidR="006C485D">
        <w:rPr>
          <w:rFonts w:ascii="Times New Roman" w:hAnsi="Times New Roman" w:cs="Times New Roman"/>
          <w:i/>
        </w:rPr>
        <w:t>,</w:t>
      </w:r>
      <w:r w:rsidR="00DF093D" w:rsidRPr="00C736E3">
        <w:rPr>
          <w:rFonts w:ascii="Times New Roman" w:hAnsi="Times New Roman" w:cs="Times New Roman"/>
          <w:i/>
        </w:rPr>
        <w:t xml:space="preserve"> hemos consultado a tecnología y ellos no disponen de la posibilidad de repararlo </w:t>
      </w:r>
      <w:r w:rsidR="008A2287" w:rsidRPr="00C736E3">
        <w:rPr>
          <w:rFonts w:ascii="Times New Roman" w:hAnsi="Times New Roman" w:cs="Times New Roman"/>
          <w:i/>
        </w:rPr>
        <w:t>inmediatamente</w:t>
      </w:r>
      <w:r w:rsidR="006B62B6">
        <w:rPr>
          <w:rFonts w:ascii="Times New Roman" w:hAnsi="Times New Roman" w:cs="Times New Roman"/>
          <w:i/>
        </w:rPr>
        <w:t>,</w:t>
      </w:r>
      <w:r w:rsidR="008A2287" w:rsidRPr="00C736E3">
        <w:rPr>
          <w:rFonts w:ascii="Times New Roman" w:hAnsi="Times New Roman" w:cs="Times New Roman"/>
          <w:i/>
        </w:rPr>
        <w:t xml:space="preserve"> motivo </w:t>
      </w:r>
      <w:r w:rsidRPr="00C736E3">
        <w:rPr>
          <w:rFonts w:ascii="Times New Roman" w:hAnsi="Times New Roman" w:cs="Times New Roman"/>
          <w:i/>
        </w:rPr>
        <w:t>p</w:t>
      </w:r>
      <w:r w:rsidR="008A2287" w:rsidRPr="00C736E3">
        <w:rPr>
          <w:rFonts w:ascii="Times New Roman" w:hAnsi="Times New Roman" w:cs="Times New Roman"/>
          <w:i/>
        </w:rPr>
        <w:t xml:space="preserve">or el cual </w:t>
      </w:r>
      <w:r w:rsidR="00DF2912" w:rsidRPr="00C736E3">
        <w:rPr>
          <w:rFonts w:ascii="Times New Roman" w:hAnsi="Times New Roman" w:cs="Times New Roman"/>
          <w:i/>
        </w:rPr>
        <w:t>pedimos a Uds. Si alguno tiene una versión del manual que n</w:t>
      </w:r>
      <w:r w:rsidRPr="00C736E3">
        <w:rPr>
          <w:rFonts w:ascii="Times New Roman" w:hAnsi="Times New Roman" w:cs="Times New Roman"/>
          <w:i/>
        </w:rPr>
        <w:t>o</w:t>
      </w:r>
      <w:r w:rsidR="00DF2912" w:rsidRPr="00C736E3">
        <w:rPr>
          <w:rFonts w:ascii="Times New Roman" w:hAnsi="Times New Roman" w:cs="Times New Roman"/>
          <w:i/>
        </w:rPr>
        <w:t xml:space="preserve"> contenga errores</w:t>
      </w:r>
      <w:r w:rsidR="006B62B6">
        <w:rPr>
          <w:rFonts w:ascii="Times New Roman" w:hAnsi="Times New Roman" w:cs="Times New Roman"/>
          <w:i/>
        </w:rPr>
        <w:t xml:space="preserve">, de esa manera </w:t>
      </w:r>
      <w:r w:rsidR="00DF2912" w:rsidRPr="00C736E3">
        <w:rPr>
          <w:rFonts w:ascii="Times New Roman" w:hAnsi="Times New Roman" w:cs="Times New Roman"/>
          <w:i/>
        </w:rPr>
        <w:t xml:space="preserve"> lo resolveríamos fácilmente</w:t>
      </w:r>
      <w:r w:rsidR="006B62B6">
        <w:rPr>
          <w:rFonts w:ascii="Times New Roman" w:hAnsi="Times New Roman" w:cs="Times New Roman"/>
          <w:i/>
        </w:rPr>
        <w:t>,</w:t>
      </w:r>
      <w:r w:rsidR="00DF2912" w:rsidRPr="00C736E3">
        <w:rPr>
          <w:rFonts w:ascii="Times New Roman" w:hAnsi="Times New Roman" w:cs="Times New Roman"/>
          <w:i/>
        </w:rPr>
        <w:t xml:space="preserve">  de todas formas </w:t>
      </w:r>
      <w:r w:rsidR="008A2287" w:rsidRPr="00C736E3">
        <w:rPr>
          <w:rFonts w:ascii="Times New Roman" w:hAnsi="Times New Roman" w:cs="Times New Roman"/>
          <w:i/>
        </w:rPr>
        <w:t>cumplimos en informar</w:t>
      </w:r>
      <w:r w:rsidR="00DF2912" w:rsidRPr="00C736E3">
        <w:rPr>
          <w:rFonts w:ascii="Times New Roman" w:hAnsi="Times New Roman" w:cs="Times New Roman"/>
          <w:i/>
        </w:rPr>
        <w:t>.</w:t>
      </w:r>
    </w:p>
    <w:p w:rsidR="008A2287" w:rsidRPr="00C736E3" w:rsidRDefault="00AF414E">
      <w:pPr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Lamento no haber tenido pa percepción necesa</w:t>
      </w:r>
      <w:r w:rsidR="00270A29">
        <w:rPr>
          <w:rFonts w:ascii="Times New Roman" w:hAnsi="Times New Roman" w:cs="Times New Roman"/>
          <w:i/>
        </w:rPr>
        <w:t>ria o sugerencia para incluir en el</w:t>
      </w:r>
      <w:r>
        <w:rPr>
          <w:rFonts w:ascii="Times New Roman" w:hAnsi="Times New Roman" w:cs="Times New Roman"/>
          <w:i/>
        </w:rPr>
        <w:t xml:space="preserve"> informe de avanzada</w:t>
      </w:r>
      <w:r w:rsidR="00270A29">
        <w:rPr>
          <w:rFonts w:ascii="Times New Roman" w:hAnsi="Times New Roman" w:cs="Times New Roman"/>
          <w:i/>
        </w:rPr>
        <w:t xml:space="preserve"> la revista El Sendero de Alcohólicos Anónimos de Argentina</w:t>
      </w:r>
      <w:r w:rsidR="008A2287" w:rsidRPr="00C736E3">
        <w:rPr>
          <w:rFonts w:ascii="Times New Roman" w:hAnsi="Times New Roman" w:cs="Times New Roman"/>
          <w:i/>
        </w:rPr>
        <w:t xml:space="preserve"> motivo </w:t>
      </w:r>
      <w:r w:rsidR="00BE270F" w:rsidRPr="00C736E3">
        <w:rPr>
          <w:rFonts w:ascii="Times New Roman" w:hAnsi="Times New Roman" w:cs="Times New Roman"/>
          <w:i/>
        </w:rPr>
        <w:t>p</w:t>
      </w:r>
      <w:r w:rsidR="00C736E3" w:rsidRPr="00C736E3">
        <w:rPr>
          <w:rFonts w:ascii="Times New Roman" w:hAnsi="Times New Roman" w:cs="Times New Roman"/>
          <w:i/>
        </w:rPr>
        <w:t>or el cual</w:t>
      </w:r>
      <w:r>
        <w:rPr>
          <w:rFonts w:ascii="Times New Roman" w:hAnsi="Times New Roman" w:cs="Times New Roman"/>
          <w:i/>
        </w:rPr>
        <w:t xml:space="preserve"> </w:t>
      </w:r>
      <w:r w:rsidR="00270A29">
        <w:rPr>
          <w:rFonts w:ascii="Times New Roman" w:hAnsi="Times New Roman" w:cs="Times New Roman"/>
          <w:i/>
        </w:rPr>
        <w:t xml:space="preserve">se </w:t>
      </w:r>
      <w:r>
        <w:rPr>
          <w:rFonts w:ascii="Times New Roman" w:hAnsi="Times New Roman" w:cs="Times New Roman"/>
          <w:i/>
        </w:rPr>
        <w:t xml:space="preserve">adjunto </w:t>
      </w:r>
      <w:r w:rsidR="008A2287" w:rsidRPr="00C736E3">
        <w:rPr>
          <w:rFonts w:ascii="Times New Roman" w:hAnsi="Times New Roman" w:cs="Times New Roman"/>
          <w:i/>
        </w:rPr>
        <w:t xml:space="preserve"> un ejemplar </w:t>
      </w:r>
      <w:r w:rsidR="00C736E3" w:rsidRPr="00C736E3">
        <w:rPr>
          <w:rFonts w:ascii="Times New Roman" w:hAnsi="Times New Roman" w:cs="Times New Roman"/>
          <w:i/>
        </w:rPr>
        <w:t>al punto</w:t>
      </w:r>
      <w:r w:rsidR="00C736E3">
        <w:rPr>
          <w:rFonts w:ascii="Times New Roman" w:hAnsi="Times New Roman" w:cs="Times New Roman"/>
          <w:i/>
        </w:rPr>
        <w:t>,</w:t>
      </w:r>
      <w:r w:rsidR="00C736E3" w:rsidRPr="00C736E3">
        <w:rPr>
          <w:rFonts w:ascii="Times New Roman" w:hAnsi="Times New Roman" w:cs="Times New Roman"/>
          <w:i/>
        </w:rPr>
        <w:t xml:space="preserve"> en la pág. 19</w:t>
      </w:r>
      <w:r w:rsidR="00C736E3">
        <w:rPr>
          <w:rFonts w:ascii="Times New Roman" w:hAnsi="Times New Roman" w:cs="Times New Roman"/>
          <w:i/>
        </w:rPr>
        <w:t>,</w:t>
      </w:r>
      <w:r w:rsidR="00C736E3" w:rsidRPr="00C736E3">
        <w:rPr>
          <w:rFonts w:ascii="Times New Roman" w:hAnsi="Times New Roman" w:cs="Times New Roman"/>
          <w:i/>
        </w:rPr>
        <w:t xml:space="preserve"> y así</w:t>
      </w:r>
      <w:r w:rsidR="008A2287" w:rsidRPr="00C736E3">
        <w:rPr>
          <w:rFonts w:ascii="Times New Roman" w:hAnsi="Times New Roman" w:cs="Times New Roman"/>
          <w:i/>
        </w:rPr>
        <w:t xml:space="preserve"> aprovechar la capacidad de distribución </w:t>
      </w:r>
      <w:r w:rsidR="00DF2912" w:rsidRPr="00C736E3">
        <w:rPr>
          <w:rFonts w:ascii="Times New Roman" w:hAnsi="Times New Roman" w:cs="Times New Roman"/>
          <w:i/>
        </w:rPr>
        <w:t xml:space="preserve">que tienen las áreas </w:t>
      </w:r>
      <w:r w:rsidR="008A2287" w:rsidRPr="00C736E3">
        <w:rPr>
          <w:rFonts w:ascii="Times New Roman" w:hAnsi="Times New Roman" w:cs="Times New Roman"/>
          <w:i/>
        </w:rPr>
        <w:t xml:space="preserve"> </w:t>
      </w:r>
      <w:r w:rsidR="00C736E3" w:rsidRPr="00C736E3">
        <w:rPr>
          <w:rFonts w:ascii="Times New Roman" w:hAnsi="Times New Roman" w:cs="Times New Roman"/>
          <w:i/>
        </w:rPr>
        <w:t xml:space="preserve">y de alguna forma </w:t>
      </w:r>
      <w:r w:rsidR="00270A29">
        <w:rPr>
          <w:rFonts w:ascii="Times New Roman" w:hAnsi="Times New Roman" w:cs="Times New Roman"/>
          <w:i/>
        </w:rPr>
        <w:t xml:space="preserve">dar a conocer y </w:t>
      </w:r>
      <w:r w:rsidR="00C736E3" w:rsidRPr="00C736E3">
        <w:rPr>
          <w:rFonts w:ascii="Times New Roman" w:hAnsi="Times New Roman" w:cs="Times New Roman"/>
          <w:i/>
        </w:rPr>
        <w:t>reconocer el trabajo realizado por la Junta Directiva de la Revista</w:t>
      </w:r>
      <w:r w:rsidR="00C736E3">
        <w:rPr>
          <w:rFonts w:ascii="Times New Roman" w:hAnsi="Times New Roman" w:cs="Times New Roman"/>
          <w:i/>
        </w:rPr>
        <w:t>.</w:t>
      </w:r>
    </w:p>
    <w:p w:rsidR="00B06199" w:rsidRPr="003C7DE9" w:rsidRDefault="003C7DE9">
      <w:r>
        <w:object w:dxaOrig="1543" w:dyaOrig="995">
          <v:shape id="_x0000_i1028" type="#_x0000_t75" style="width:77.4pt;height:39.6pt" o:ole="">
            <v:imagedata r:id="rId14" o:title=""/>
          </v:shape>
          <o:OLEObject Type="Embed" ProgID="AcroExch.Document.DC" ShapeID="_x0000_i1028" DrawAspect="Icon" ObjectID="_1666779566" r:id="rId15"/>
        </w:object>
      </w:r>
      <w:r>
        <w:t xml:space="preserve">                                                                                                                                                                  </w:t>
      </w:r>
      <w:r w:rsidR="00A2573E" w:rsidRPr="00C736E3">
        <w:rPr>
          <w:i/>
        </w:rPr>
        <w:t xml:space="preserve">Por </w:t>
      </w:r>
      <w:r w:rsidR="00C736E3" w:rsidRPr="00C736E3">
        <w:rPr>
          <w:i/>
        </w:rPr>
        <w:t>último</w:t>
      </w:r>
      <w:r w:rsidR="00A2573E" w:rsidRPr="00C736E3">
        <w:rPr>
          <w:i/>
        </w:rPr>
        <w:t xml:space="preserve"> compañeros </w:t>
      </w:r>
      <w:r w:rsidR="00C736E3" w:rsidRPr="00C736E3">
        <w:rPr>
          <w:i/>
        </w:rPr>
        <w:t xml:space="preserve"> para cerrar adjunto </w:t>
      </w:r>
      <w:r w:rsidR="00A2573E" w:rsidRPr="00C736E3">
        <w:rPr>
          <w:i/>
        </w:rPr>
        <w:t xml:space="preserve">el informe de avanzada con las correcciones de </w:t>
      </w:r>
      <w:r w:rsidR="00C736E3" w:rsidRPr="00C736E3">
        <w:rPr>
          <w:i/>
        </w:rPr>
        <w:t>referencia</w:t>
      </w:r>
      <w:r w:rsidR="00A2573E" w:rsidRPr="00C736E3">
        <w:rPr>
          <w:i/>
        </w:rPr>
        <w:t xml:space="preserve"> y</w:t>
      </w:r>
      <w:r>
        <w:rPr>
          <w:i/>
        </w:rPr>
        <w:t xml:space="preserve"> nuevamente </w:t>
      </w:r>
      <w:r w:rsidR="00A2573E" w:rsidRPr="00C736E3">
        <w:rPr>
          <w:i/>
        </w:rPr>
        <w:t>un agradecimiento a la compañera Clara H.</w:t>
      </w:r>
    </w:p>
    <w:p w:rsidR="00C736E3" w:rsidRDefault="006B62B6">
      <w:r>
        <w:object w:dxaOrig="1543" w:dyaOrig="995">
          <v:shape id="_x0000_i1029" type="#_x0000_t75" style="width:77.4pt;height:50.4pt" o:ole="">
            <v:imagedata r:id="rId16" o:title=""/>
          </v:shape>
          <o:OLEObject Type="Embed" ProgID="AcroExch.Document.DC" ShapeID="_x0000_i1029" DrawAspect="Icon" ObjectID="_1666779567" r:id="rId17"/>
        </w:object>
      </w:r>
    </w:p>
    <w:p w:rsidR="00B06199" w:rsidRPr="006B62B6" w:rsidRDefault="00AC6EC5" w:rsidP="006B62B6">
      <w:pPr>
        <w:jc w:val="right"/>
        <w:rPr>
          <w:rFonts w:ascii="Times New Roman" w:hAnsi="Times New Roman" w:cs="Times New Roman"/>
          <w:i/>
        </w:rPr>
      </w:pPr>
      <w:r w:rsidRPr="00C736E3">
        <w:rPr>
          <w:rFonts w:ascii="Times New Roman" w:hAnsi="Times New Roman" w:cs="Times New Roman"/>
          <w:i/>
        </w:rPr>
        <w:t>At</w:t>
      </w:r>
      <w:r>
        <w:rPr>
          <w:rFonts w:ascii="Times New Roman" w:hAnsi="Times New Roman" w:cs="Times New Roman"/>
          <w:i/>
        </w:rPr>
        <w:t>te. Coordinación de Conferencia.</w:t>
      </w:r>
    </w:p>
    <w:sectPr w:rsidR="00B06199" w:rsidRPr="006B62B6" w:rsidSect="00AC6EC5">
      <w:footerReference w:type="default" r:id="rId18"/>
      <w:pgSz w:w="11906" w:h="16838"/>
      <w:pgMar w:top="1417" w:right="1701" w:bottom="1417" w:left="1701" w:header="708" w:footer="5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918BF" w:rsidRDefault="00D918BF" w:rsidP="006B73EE">
      <w:pPr>
        <w:spacing w:after="0" w:line="240" w:lineRule="auto"/>
      </w:pPr>
      <w:r>
        <w:separator/>
      </w:r>
    </w:p>
  </w:endnote>
  <w:endnote w:type="continuationSeparator" w:id="0">
    <w:p w:rsidR="00D918BF" w:rsidRDefault="00D918BF" w:rsidP="006B73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B73EE" w:rsidRPr="006B62B6" w:rsidRDefault="006B62B6">
    <w:pPr>
      <w:pStyle w:val="Piedepgina"/>
      <w:pBdr>
        <w:top w:val="thinThickSmallGap" w:sz="24" w:space="1" w:color="622423" w:themeColor="accent2" w:themeShade="7F"/>
      </w:pBdr>
      <w:rPr>
        <w:rFonts w:ascii="Times New Roman" w:hAnsi="Times New Roman" w:cs="Times New Roman"/>
        <w:i/>
      </w:rPr>
    </w:pPr>
    <w:r>
      <w:rPr>
        <w:rFonts w:ascii="Times New Roman" w:hAnsi="Times New Roman" w:cs="Times New Roman"/>
        <w:i/>
      </w:rPr>
      <w:t>“</w:t>
    </w:r>
    <w:r w:rsidR="006B73EE" w:rsidRPr="006B62B6">
      <w:rPr>
        <w:rFonts w:ascii="Times New Roman" w:hAnsi="Times New Roman" w:cs="Times New Roman"/>
        <w:i/>
      </w:rPr>
      <w:t xml:space="preserve">Un Corazón agradecido no alberga grandes </w:t>
    </w:r>
    <w:r w:rsidR="00AC6EC5" w:rsidRPr="006B62B6">
      <w:rPr>
        <w:rFonts w:ascii="Times New Roman" w:hAnsi="Times New Roman" w:cs="Times New Roman"/>
        <w:i/>
      </w:rPr>
      <w:t>presunciones</w:t>
    </w:r>
    <w:r w:rsidR="006B73EE" w:rsidRPr="006B62B6">
      <w:rPr>
        <w:rFonts w:ascii="Times New Roman" w:hAnsi="Times New Roman" w:cs="Times New Roman"/>
        <w:i/>
      </w:rPr>
      <w:t>…</w:t>
    </w:r>
    <w:r>
      <w:rPr>
        <w:rFonts w:ascii="Times New Roman" w:hAnsi="Times New Roman" w:cs="Times New Roman"/>
        <w:i/>
      </w:rPr>
      <w:t>”</w:t>
    </w:r>
    <w:r w:rsidR="006B73EE" w:rsidRPr="006B62B6">
      <w:rPr>
        <w:rFonts w:ascii="Times New Roman" w:hAnsi="Times New Roman" w:cs="Times New Roman"/>
        <w:i/>
      </w:rPr>
      <w:ptab w:relativeTo="margin" w:alignment="right" w:leader="none"/>
    </w:r>
    <w:r w:rsidR="006B73EE" w:rsidRPr="006B62B6">
      <w:rPr>
        <w:rFonts w:ascii="Times New Roman" w:hAnsi="Times New Roman" w:cs="Times New Roman"/>
        <w:i/>
      </w:rPr>
      <w:t xml:space="preserve">Página </w:t>
    </w:r>
    <w:r w:rsidR="00EE446D" w:rsidRPr="006B62B6">
      <w:rPr>
        <w:rFonts w:ascii="Times New Roman" w:hAnsi="Times New Roman" w:cs="Times New Roman"/>
        <w:i/>
      </w:rPr>
      <w:fldChar w:fldCharType="begin"/>
    </w:r>
    <w:r w:rsidR="006B73EE" w:rsidRPr="006B62B6">
      <w:rPr>
        <w:rFonts w:ascii="Times New Roman" w:hAnsi="Times New Roman" w:cs="Times New Roman"/>
        <w:i/>
      </w:rPr>
      <w:instrText xml:space="preserve"> PAGE   \* MERGEFORMAT </w:instrText>
    </w:r>
    <w:r w:rsidR="00EE446D" w:rsidRPr="006B62B6">
      <w:rPr>
        <w:rFonts w:ascii="Times New Roman" w:hAnsi="Times New Roman" w:cs="Times New Roman"/>
        <w:i/>
      </w:rPr>
      <w:fldChar w:fldCharType="separate"/>
    </w:r>
    <w:r w:rsidR="00643AA4">
      <w:rPr>
        <w:rFonts w:ascii="Times New Roman" w:hAnsi="Times New Roman" w:cs="Times New Roman"/>
        <w:i/>
        <w:noProof/>
      </w:rPr>
      <w:t>2</w:t>
    </w:r>
    <w:r w:rsidR="00EE446D" w:rsidRPr="006B62B6">
      <w:rPr>
        <w:rFonts w:ascii="Times New Roman" w:hAnsi="Times New Roman" w:cs="Times New Roman"/>
        <w:i/>
      </w:rPr>
      <w:fldChar w:fldCharType="end"/>
    </w:r>
  </w:p>
  <w:p w:rsidR="006B73EE" w:rsidRPr="006B62B6" w:rsidRDefault="006B73EE">
    <w:pPr>
      <w:pStyle w:val="Piedepgina"/>
      <w:rPr>
        <w:rFonts w:ascii="Times New Roman" w:hAnsi="Times New Roman" w:cs="Times New Roman"/>
        <w:i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918BF" w:rsidRDefault="00D918BF" w:rsidP="006B73EE">
      <w:pPr>
        <w:spacing w:after="0" w:line="240" w:lineRule="auto"/>
      </w:pPr>
      <w:r>
        <w:separator/>
      </w:r>
    </w:p>
  </w:footnote>
  <w:footnote w:type="continuationSeparator" w:id="0">
    <w:p w:rsidR="00D918BF" w:rsidRDefault="00D918BF" w:rsidP="006B73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1C37955"/>
    <w:multiLevelType w:val="multilevel"/>
    <w:tmpl w:val="0DEC5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BB0427B"/>
    <w:multiLevelType w:val="multilevel"/>
    <w:tmpl w:val="4AD098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04A9"/>
    <w:rsid w:val="000B09A7"/>
    <w:rsid w:val="000E574B"/>
    <w:rsid w:val="00130CD3"/>
    <w:rsid w:val="00141899"/>
    <w:rsid w:val="00154384"/>
    <w:rsid w:val="00167C96"/>
    <w:rsid w:val="001742A1"/>
    <w:rsid w:val="00241278"/>
    <w:rsid w:val="00251003"/>
    <w:rsid w:val="00270A29"/>
    <w:rsid w:val="00292426"/>
    <w:rsid w:val="0030168B"/>
    <w:rsid w:val="00302BC1"/>
    <w:rsid w:val="00321CAF"/>
    <w:rsid w:val="00337FCE"/>
    <w:rsid w:val="003B2B88"/>
    <w:rsid w:val="003C7DE9"/>
    <w:rsid w:val="00407EA4"/>
    <w:rsid w:val="00425C4D"/>
    <w:rsid w:val="00426B6E"/>
    <w:rsid w:val="004306F5"/>
    <w:rsid w:val="004A3633"/>
    <w:rsid w:val="004B3E0C"/>
    <w:rsid w:val="0050491B"/>
    <w:rsid w:val="005304A9"/>
    <w:rsid w:val="005F47E8"/>
    <w:rsid w:val="00643AA4"/>
    <w:rsid w:val="006664B0"/>
    <w:rsid w:val="00685320"/>
    <w:rsid w:val="006B62B6"/>
    <w:rsid w:val="006B73EE"/>
    <w:rsid w:val="006C485D"/>
    <w:rsid w:val="00701B77"/>
    <w:rsid w:val="007172DA"/>
    <w:rsid w:val="007348B7"/>
    <w:rsid w:val="0075631A"/>
    <w:rsid w:val="007649A3"/>
    <w:rsid w:val="00766C57"/>
    <w:rsid w:val="007C50B4"/>
    <w:rsid w:val="00850D89"/>
    <w:rsid w:val="00890D50"/>
    <w:rsid w:val="008A2287"/>
    <w:rsid w:val="008E6353"/>
    <w:rsid w:val="0097308F"/>
    <w:rsid w:val="009B398C"/>
    <w:rsid w:val="009C22E6"/>
    <w:rsid w:val="00A2573E"/>
    <w:rsid w:val="00AC6EC5"/>
    <w:rsid w:val="00AF414E"/>
    <w:rsid w:val="00B06199"/>
    <w:rsid w:val="00B13519"/>
    <w:rsid w:val="00B93BB1"/>
    <w:rsid w:val="00BE270F"/>
    <w:rsid w:val="00C01E97"/>
    <w:rsid w:val="00C502D3"/>
    <w:rsid w:val="00C54914"/>
    <w:rsid w:val="00C736E3"/>
    <w:rsid w:val="00CA3628"/>
    <w:rsid w:val="00D918BF"/>
    <w:rsid w:val="00DD0801"/>
    <w:rsid w:val="00DF093D"/>
    <w:rsid w:val="00DF2912"/>
    <w:rsid w:val="00E03314"/>
    <w:rsid w:val="00E236CD"/>
    <w:rsid w:val="00E71E27"/>
    <w:rsid w:val="00EE446D"/>
    <w:rsid w:val="00F15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A8C3D92-E5D9-444E-BF46-045D5B445A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F47E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167C96"/>
    <w:rPr>
      <w:color w:val="0000FF"/>
      <w:u w:val="single"/>
    </w:rPr>
  </w:style>
  <w:style w:type="paragraph" w:styleId="Sinespaciado">
    <w:name w:val="No Spacing"/>
    <w:link w:val="SinespaciadoCar"/>
    <w:uiPriority w:val="1"/>
    <w:qFormat/>
    <w:rsid w:val="00C736E3"/>
    <w:pPr>
      <w:spacing w:after="0" w:line="240" w:lineRule="auto"/>
    </w:pPr>
    <w:rPr>
      <w:rFonts w:eastAsiaTheme="minorEastAsia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C736E3"/>
    <w:rPr>
      <w:rFonts w:eastAsiaTheme="minorEastAsi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736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736E3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6B73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6B73EE"/>
  </w:style>
  <w:style w:type="paragraph" w:styleId="Piedepgina">
    <w:name w:val="footer"/>
    <w:basedOn w:val="Normal"/>
    <w:link w:val="PiedepginaCar"/>
    <w:uiPriority w:val="99"/>
    <w:unhideWhenUsed/>
    <w:rsid w:val="006B73E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B73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645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22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13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98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0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685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9344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0634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727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35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4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948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Documento_de_Microsoft_Word2.docx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Documento_de_Microsoft_Word1.docx"/><Relationship Id="rId5" Type="http://schemas.openxmlformats.org/officeDocument/2006/relationships/webSettings" Target="webSettings.xml"/><Relationship Id="rId15" Type="http://schemas.openxmlformats.org/officeDocument/2006/relationships/oleObject" Target="embeddings/oleObject1.bin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Documento_de_Microsoft_Word.docx"/><Relationship Id="rId14" Type="http://schemas.openxmlformats.org/officeDocument/2006/relationships/image" Target="media/image4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67D52EBDCBA94A069A147832F14F265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34FBC77-1D20-4A85-BD01-934D116F2CAC}"/>
      </w:docPartPr>
      <w:docPartBody>
        <w:p w:rsidR="007B7FF1" w:rsidRDefault="00D56030" w:rsidP="00D56030">
          <w:pPr>
            <w:pStyle w:val="67D52EBDCBA94A069A147832F14F265E"/>
          </w:pPr>
          <w:r>
            <w:rPr>
              <w:rFonts w:asciiTheme="majorHAnsi" w:eastAsiaTheme="majorEastAsia" w:hAnsiTheme="majorHAnsi" w:cstheme="majorBidi"/>
              <w:sz w:val="72"/>
              <w:szCs w:val="72"/>
            </w:rPr>
            <w:t>[Escribir el título del documento]</w:t>
          </w:r>
        </w:p>
      </w:docPartBody>
    </w:docPart>
    <w:docPart>
      <w:docPartPr>
        <w:name w:val="91FA0D73B9514D178B2063FFF3083B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A5054B9-7A5D-4E12-833A-23E5B888F66A}"/>
      </w:docPartPr>
      <w:docPartBody>
        <w:p w:rsidR="007B7FF1" w:rsidRDefault="00D56030" w:rsidP="00D56030">
          <w:pPr>
            <w:pStyle w:val="91FA0D73B9514D178B2063FFF3083BDF"/>
          </w:pPr>
          <w:r>
            <w:rPr>
              <w:rFonts w:asciiTheme="majorHAnsi" w:eastAsiaTheme="majorEastAsia" w:hAnsiTheme="majorHAnsi" w:cstheme="majorBidi"/>
              <w:sz w:val="36"/>
              <w:szCs w:val="36"/>
            </w:rPr>
            <w:t>[Seleccionar fecha]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D56030"/>
    <w:rsid w:val="001C7DDA"/>
    <w:rsid w:val="00241BF9"/>
    <w:rsid w:val="004A1792"/>
    <w:rsid w:val="007B7FF1"/>
    <w:rsid w:val="008F49E9"/>
    <w:rsid w:val="00D56030"/>
    <w:rsid w:val="00F42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B7FF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67D52EBDCBA94A069A147832F14F265E">
    <w:name w:val="67D52EBDCBA94A069A147832F14F265E"/>
    <w:rsid w:val="00D56030"/>
  </w:style>
  <w:style w:type="paragraph" w:customStyle="1" w:styleId="91FA0D73B9514D178B2063FFF3083BDF">
    <w:name w:val="91FA0D73B9514D178B2063FFF3083BDF"/>
    <w:rsid w:val="00D56030"/>
  </w:style>
  <w:style w:type="paragraph" w:customStyle="1" w:styleId="9B6E77EE0CBC43D2A8DFD2E319A75012">
    <w:name w:val="9B6E77EE0CBC43D2A8DFD2E319A75012"/>
    <w:rsid w:val="00D56030"/>
  </w:style>
  <w:style w:type="paragraph" w:customStyle="1" w:styleId="38FAE47CD6774A2182C4CAD0E963D9BA">
    <w:name w:val="38FAE47CD6774A2182C4CAD0E963D9BA"/>
    <w:rsid w:val="00D56030"/>
  </w:style>
  <w:style w:type="paragraph" w:customStyle="1" w:styleId="80D9CEBA6C224E84A5E87B0A15711D02">
    <w:name w:val="80D9CEBA6C224E84A5E87B0A15711D02"/>
    <w:rsid w:val="00D56030"/>
  </w:style>
  <w:style w:type="paragraph" w:customStyle="1" w:styleId="BB845D544F2340E1A098C174CBE405C2">
    <w:name w:val="BB845D544F2340E1A098C174CBE405C2"/>
    <w:rsid w:val="007B7FF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2020-11-02T00:00:00</PublishDate>
  <Abstract>Adjuntamos las páginas con errores enmendados y una versión corregida del informe de avanzada de la 57ªCSG.de Alcohólicos Anónimos  Argentina  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485</Words>
  <Characters>2670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Fe de Erratas</vt:lpstr>
    </vt:vector>
  </TitlesOfParts>
  <Company/>
  <LinksUpToDate>false</LinksUpToDate>
  <CharactersWithSpaces>3149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 de Erratas</dc:title>
  <dc:subject>Informe  de avanzada 57ªCSG.</dc:subject>
  <dc:creator>roberto35</dc:creator>
  <cp:lastModifiedBy>Compumar</cp:lastModifiedBy>
  <cp:revision>2</cp:revision>
  <dcterms:created xsi:type="dcterms:W3CDTF">2020-11-13T16:33:00Z</dcterms:created>
  <dcterms:modified xsi:type="dcterms:W3CDTF">2020-11-13T16:33:00Z</dcterms:modified>
</cp:coreProperties>
</file>